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20" w:rsidRDefault="00945BFC">
      <w:pPr>
        <w:spacing w:after="0" w:line="240" w:lineRule="auto"/>
        <w:ind w:lef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SEGUNDA</w:t>
      </w:r>
      <w:r w:rsidR="00804DDE">
        <w:rPr>
          <w:b/>
          <w:sz w:val="28"/>
          <w:u w:val="single" w:color="000000"/>
        </w:rPr>
        <w:t xml:space="preserve"> CONVOCATORIA</w:t>
      </w:r>
      <w:r w:rsidR="00804DDE">
        <w:rPr>
          <w:b/>
          <w:sz w:val="28"/>
        </w:rPr>
        <w:t xml:space="preserve">  </w:t>
      </w:r>
    </w:p>
    <w:p w:rsidR="00836820" w:rsidRDefault="00804DDE">
      <w:pPr>
        <w:spacing w:after="0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836820" w:rsidRDefault="00804DDE">
      <w:pPr>
        <w:spacing w:after="0" w:line="240" w:lineRule="auto"/>
        <w:ind w:left="10" w:right="-15"/>
        <w:jc w:val="center"/>
      </w:pPr>
      <w:r>
        <w:rPr>
          <w:b/>
          <w:u w:val="single" w:color="000000"/>
        </w:rPr>
        <w:t>ASAMBLEA EXTRAORDINARIA DE LA ASOCIACIÓN CIVIL DE</w:t>
      </w:r>
      <w:r>
        <w:rPr>
          <w:b/>
        </w:rPr>
        <w:t xml:space="preserve"> </w:t>
      </w:r>
    </w:p>
    <w:p w:rsidR="00836820" w:rsidRDefault="00804DDE">
      <w:pPr>
        <w:spacing w:after="0" w:line="240" w:lineRule="auto"/>
        <w:ind w:left="10" w:right="-15"/>
        <w:jc w:val="center"/>
      </w:pPr>
      <w:r>
        <w:rPr>
          <w:b/>
          <w:u w:val="single" w:color="000000"/>
        </w:rPr>
        <w:t>EVENTOS WESTERN DE VENEZUELA</w:t>
      </w:r>
      <w:r>
        <w:rPr>
          <w:b/>
        </w:rPr>
        <w:t xml:space="preserve"> </w:t>
      </w:r>
    </w:p>
    <w:p w:rsidR="00836820" w:rsidRDefault="00804DDE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836820" w:rsidRDefault="00804DDE">
      <w:pPr>
        <w:spacing w:after="33" w:line="240" w:lineRule="auto"/>
        <w:ind w:left="0" w:firstLine="0"/>
        <w:jc w:val="left"/>
      </w:pPr>
      <w:r>
        <w:t xml:space="preserve"> </w:t>
      </w:r>
    </w:p>
    <w:p w:rsidR="00836820" w:rsidRDefault="00804DDE" w:rsidP="00363D15">
      <w:pPr>
        <w:ind w:firstLine="713"/>
      </w:pPr>
      <w:r>
        <w:t>Se convoca a los miembros de la Asociación Civil de Eventos Western de</w:t>
      </w:r>
      <w:r w:rsidR="00945BFC">
        <w:t xml:space="preserve"> </w:t>
      </w:r>
      <w:r>
        <w:t>Venezuela</w:t>
      </w:r>
      <w:r w:rsidRPr="008556E8">
        <w:rPr>
          <w:bCs/>
        </w:rPr>
        <w:t>,</w:t>
      </w:r>
      <w:r>
        <w:rPr>
          <w:b/>
        </w:rPr>
        <w:t xml:space="preserve"> ASOWEST,</w:t>
      </w:r>
      <w:r>
        <w:t xml:space="preserve"> a la celebración de la </w:t>
      </w:r>
      <w:r>
        <w:rPr>
          <w:b/>
        </w:rPr>
        <w:t>ASAMBLEA EXTRAORDINARIA,</w:t>
      </w:r>
      <w:r>
        <w:t xml:space="preserve"> a celebrarse el </w:t>
      </w:r>
      <w:r w:rsidRPr="00363D15">
        <w:t>día</w:t>
      </w:r>
      <w:r w:rsidR="00363D15">
        <w:rPr>
          <w:b/>
        </w:rPr>
        <w:t xml:space="preserve"> martes,</w:t>
      </w:r>
      <w:r w:rsidRPr="00363D15">
        <w:rPr>
          <w:b/>
        </w:rPr>
        <w:t xml:space="preserve"> </w:t>
      </w:r>
      <w:r w:rsidR="00F1309B">
        <w:rPr>
          <w:b/>
        </w:rPr>
        <w:t>05</w:t>
      </w:r>
      <w:r>
        <w:rPr>
          <w:b/>
        </w:rPr>
        <w:t xml:space="preserve"> de </w:t>
      </w:r>
      <w:r w:rsidR="00F1309B">
        <w:rPr>
          <w:b/>
        </w:rPr>
        <w:t>Marzo</w:t>
      </w:r>
      <w:r>
        <w:rPr>
          <w:b/>
        </w:rPr>
        <w:t xml:space="preserve"> de 202</w:t>
      </w:r>
      <w:r w:rsidR="00F1309B">
        <w:rPr>
          <w:b/>
        </w:rPr>
        <w:t>4</w:t>
      </w:r>
      <w:r>
        <w:t xml:space="preserve">, a las </w:t>
      </w:r>
      <w:r w:rsidRPr="00363D15">
        <w:rPr>
          <w:b/>
        </w:rPr>
        <w:t>10: 00 a.m</w:t>
      </w:r>
      <w:r>
        <w:t xml:space="preserve">,  en la ciudad de Barquisimeto, estado Lara, en la siguiente dirección: Hotel Trinitarias Suites, ubicado en Av. Los Leones con Av. Libertadores C.C LAS TRINITARIAS, </w:t>
      </w:r>
      <w:r w:rsidR="000A5993">
        <w:t>Salón</w:t>
      </w:r>
      <w:r>
        <w:t xml:space="preserve"> Cardenal. </w:t>
      </w:r>
    </w:p>
    <w:p w:rsidR="00836820" w:rsidRDefault="00804DDE">
      <w:pPr>
        <w:spacing w:after="28" w:line="240" w:lineRule="auto"/>
        <w:ind w:left="0" w:firstLine="0"/>
        <w:jc w:val="left"/>
      </w:pPr>
      <w:r>
        <w:t xml:space="preserve"> </w:t>
      </w:r>
    </w:p>
    <w:p w:rsidR="00836820" w:rsidRDefault="00804DDE" w:rsidP="00363D15">
      <w:pPr>
        <w:ind w:firstLine="713"/>
      </w:pPr>
      <w:r>
        <w:t xml:space="preserve">Dicha convocatoria tiene por objeto tratar los siguientes puntos:  </w:t>
      </w:r>
    </w:p>
    <w:p w:rsidR="00836820" w:rsidRDefault="00804DDE">
      <w:pPr>
        <w:spacing w:after="28" w:line="240" w:lineRule="auto"/>
        <w:ind w:left="0" w:firstLine="0"/>
        <w:jc w:val="left"/>
      </w:pPr>
      <w:r>
        <w:t xml:space="preserve"> </w:t>
      </w:r>
    </w:p>
    <w:p w:rsidR="00804DDE" w:rsidRDefault="00F1309B" w:rsidP="00F1309B">
      <w:pPr>
        <w:pStyle w:val="Prrafodelista"/>
        <w:numPr>
          <w:ilvl w:val="0"/>
          <w:numId w:val="2"/>
        </w:numPr>
      </w:pPr>
      <w:r>
        <w:t>Aprobación de los estados financieros periodo Mayo</w:t>
      </w:r>
      <w:r w:rsidRPr="00F1309B">
        <w:t>-</w:t>
      </w:r>
      <w:r>
        <w:t>Diciembre 2023.</w:t>
      </w:r>
    </w:p>
    <w:p w:rsidR="00F1309B" w:rsidRDefault="00F1309B" w:rsidP="00F1309B">
      <w:pPr>
        <w:pStyle w:val="Prrafodelista"/>
        <w:numPr>
          <w:ilvl w:val="0"/>
          <w:numId w:val="2"/>
        </w:numPr>
      </w:pPr>
      <w:r>
        <w:t xml:space="preserve">Reforma Integral de los estatutos de </w:t>
      </w:r>
      <w:r w:rsidR="00363D15">
        <w:t>ASOWEST</w:t>
      </w:r>
      <w:r>
        <w:t>.</w:t>
      </w:r>
    </w:p>
    <w:p w:rsidR="00F1309B" w:rsidRDefault="00F1309B" w:rsidP="00F1309B">
      <w:pPr>
        <w:pStyle w:val="Prrafodelista"/>
        <w:numPr>
          <w:ilvl w:val="0"/>
          <w:numId w:val="2"/>
        </w:numPr>
      </w:pPr>
      <w:r>
        <w:t xml:space="preserve">Convocatoria elecciones periodo 2024-2026. Legitimación de autoridades de </w:t>
      </w:r>
      <w:r w:rsidR="00363D15">
        <w:t>ASOWEST</w:t>
      </w:r>
      <w:r>
        <w:t>.</w:t>
      </w:r>
    </w:p>
    <w:p w:rsidR="00F1309B" w:rsidRDefault="00F1309B" w:rsidP="00804DDE">
      <w:pPr>
        <w:ind w:left="0" w:firstLine="0"/>
      </w:pPr>
    </w:p>
    <w:p w:rsidR="00804DDE" w:rsidRDefault="00945BFC" w:rsidP="00363D15">
      <w:pPr>
        <w:ind w:left="0" w:firstLine="708"/>
      </w:pPr>
      <w:r>
        <w:t>Dejando expresa constancia, que la asamblea</w:t>
      </w:r>
      <w:r w:rsidR="00972FF4" w:rsidRPr="00972FF4">
        <w:t xml:space="preserve"> quedará válidamente constituida para deliberar y resolver, cualquiera que sea el número de asociados presentes</w:t>
      </w:r>
      <w:r>
        <w:t>, tal y como lo dispone el paragrafo único de</w:t>
      </w:r>
      <w:r w:rsidR="008556E8">
        <w:t>l artículo 20 de</w:t>
      </w:r>
      <w:r>
        <w:t xml:space="preserve"> los estatutos de la asociación.</w:t>
      </w:r>
    </w:p>
    <w:p w:rsidR="00836820" w:rsidRDefault="00804DDE" w:rsidP="00363D15">
      <w:pPr>
        <w:spacing w:after="0" w:line="240" w:lineRule="auto"/>
        <w:ind w:left="0" w:firstLine="0"/>
        <w:jc w:val="left"/>
      </w:pPr>
      <w:r>
        <w:t xml:space="preserve"> </w:t>
      </w:r>
    </w:p>
    <w:p w:rsidR="00836820" w:rsidRDefault="00804DDE" w:rsidP="00363D15">
      <w:pPr>
        <w:spacing w:after="28" w:line="240" w:lineRule="auto"/>
        <w:ind w:left="0" w:firstLine="0"/>
        <w:jc w:val="left"/>
      </w:pPr>
      <w:r>
        <w:t xml:space="preserve"> </w:t>
      </w:r>
    </w:p>
    <w:p w:rsidR="00836820" w:rsidRDefault="00804DDE">
      <w:pPr>
        <w:ind w:left="730"/>
      </w:pPr>
      <w:r>
        <w:t xml:space="preserve">En Barquisimeto, a los </w:t>
      </w:r>
      <w:r w:rsidR="00F1309B">
        <w:t>20</w:t>
      </w:r>
      <w:r w:rsidR="00945BFC">
        <w:t xml:space="preserve"> </w:t>
      </w:r>
      <w:r>
        <w:t xml:space="preserve">días del mes de </w:t>
      </w:r>
      <w:r w:rsidR="00F1309B">
        <w:t>febrero</w:t>
      </w:r>
      <w:r w:rsidR="00945BFC">
        <w:t xml:space="preserve"> </w:t>
      </w:r>
      <w:r>
        <w:t>de 202</w:t>
      </w:r>
      <w:r w:rsidR="00F1309B">
        <w:t>4</w:t>
      </w:r>
      <w:r>
        <w:t xml:space="preserve">. </w:t>
      </w:r>
    </w:p>
    <w:p w:rsidR="00836820" w:rsidRDefault="00804DDE" w:rsidP="00972FF4">
      <w:pPr>
        <w:spacing w:after="33" w:line="240" w:lineRule="auto"/>
        <w:ind w:left="0" w:firstLine="0"/>
        <w:jc w:val="left"/>
      </w:pPr>
      <w:r>
        <w:t xml:space="preserve"> </w:t>
      </w:r>
    </w:p>
    <w:p w:rsidR="00836820" w:rsidRDefault="00804DDE">
      <w:pPr>
        <w:spacing w:after="33" w:line="240" w:lineRule="auto"/>
        <w:ind w:left="0" w:firstLine="0"/>
        <w:jc w:val="center"/>
      </w:pPr>
      <w:r>
        <w:rPr>
          <w:b/>
        </w:rPr>
        <w:t xml:space="preserve"> </w:t>
      </w:r>
    </w:p>
    <w:p w:rsidR="00836820" w:rsidRDefault="00804DDE">
      <w:pPr>
        <w:spacing w:after="28" w:line="240" w:lineRule="auto"/>
        <w:ind w:left="0" w:firstLine="0"/>
        <w:jc w:val="center"/>
      </w:pPr>
      <w:r>
        <w:rPr>
          <w:b/>
        </w:rPr>
        <w:t xml:space="preserve"> </w:t>
      </w:r>
    </w:p>
    <w:p w:rsidR="00836820" w:rsidRDefault="00804DDE">
      <w:pPr>
        <w:spacing w:after="33" w:line="240" w:lineRule="auto"/>
        <w:ind w:left="0" w:firstLine="0"/>
        <w:jc w:val="center"/>
      </w:pPr>
      <w:r>
        <w:rPr>
          <w:b/>
        </w:rPr>
        <w:t xml:space="preserve">POR EL COMITÉ EJECUTIVO </w:t>
      </w:r>
    </w:p>
    <w:p w:rsidR="00836820" w:rsidRDefault="00804DDE">
      <w:pPr>
        <w:spacing w:after="0" w:line="240" w:lineRule="auto"/>
        <w:ind w:left="808" w:right="946" w:firstLine="0"/>
        <w:jc w:val="center"/>
      </w:pPr>
      <w:r>
        <w:rPr>
          <w:b/>
        </w:rPr>
        <w:t xml:space="preserve"> </w:t>
      </w:r>
    </w:p>
    <w:p w:rsidR="00836820" w:rsidRDefault="00314EB6" w:rsidP="00314EB6">
      <w:pPr>
        <w:spacing w:after="0" w:line="240" w:lineRule="auto"/>
        <w:ind w:left="0" w:firstLine="0"/>
      </w:pPr>
      <w:r>
        <w:rPr>
          <w:b/>
        </w:rPr>
        <w:t xml:space="preserve">           </w:t>
      </w:r>
      <w:r w:rsidR="00804DDE">
        <w:rPr>
          <w:rFonts w:ascii="Calibri" w:eastAsia="Calibri" w:hAnsi="Calibri" w:cs="Calibri"/>
          <w:noProof/>
          <w:position w:val="-107"/>
          <w:sz w:val="22"/>
          <w:lang w:val="es-PE" w:eastAsia="es-PE"/>
        </w:rPr>
        <w:drawing>
          <wp:inline distT="0" distB="0" distL="0" distR="0" wp14:anchorId="37C2D0CD" wp14:editId="47D110B4">
            <wp:extent cx="1024467" cy="914400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446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DDE">
        <w:rPr>
          <w:b/>
        </w:rPr>
        <w:tab/>
        <w:t xml:space="preserve"> </w:t>
      </w:r>
      <w:r w:rsidR="00804DDE">
        <w:rPr>
          <w:b/>
        </w:rPr>
        <w:tab/>
      </w:r>
      <w:r>
        <w:rPr>
          <w:b/>
        </w:rPr>
        <w:t xml:space="preserve">                             </w:t>
      </w:r>
      <w:r w:rsidR="00804DDE">
        <w:rPr>
          <w:rFonts w:ascii="Calibri" w:eastAsia="Calibri" w:hAnsi="Calibri" w:cs="Calibri"/>
          <w:noProof/>
          <w:position w:val="-119"/>
          <w:sz w:val="22"/>
          <w:lang w:val="es-PE" w:eastAsia="es-PE"/>
        </w:rPr>
        <w:drawing>
          <wp:inline distT="0" distB="0" distL="0" distR="0" wp14:anchorId="3A7AA720" wp14:editId="0E6A5962">
            <wp:extent cx="1098550" cy="958850"/>
            <wp:effectExtent l="0" t="0" r="0" b="0"/>
            <wp:docPr id="953" name="Picture 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" name="Picture 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820" w:rsidRDefault="00804DDE" w:rsidP="00363D15">
      <w:pPr>
        <w:spacing w:after="0" w:line="240" w:lineRule="auto"/>
        <w:ind w:right="-15"/>
        <w:jc w:val="center"/>
      </w:pPr>
      <w:r>
        <w:rPr>
          <w:b/>
        </w:rPr>
        <w:t xml:space="preserve">Francisco R. Soto Colmenares. </w:t>
      </w:r>
      <w:r>
        <w:rPr>
          <w:b/>
        </w:rPr>
        <w:tab/>
        <w:t xml:space="preserve"> </w:t>
      </w:r>
      <w:r>
        <w:rPr>
          <w:b/>
        </w:rPr>
        <w:tab/>
        <w:t>Pablo C. Villafañe Rodríguez</w:t>
      </w:r>
    </w:p>
    <w:p w:rsidR="00836820" w:rsidRDefault="00804DDE" w:rsidP="00363D15">
      <w:pPr>
        <w:spacing w:after="0" w:line="240" w:lineRule="auto"/>
        <w:ind w:right="-15"/>
        <w:jc w:val="center"/>
      </w:pPr>
      <w:r>
        <w:rPr>
          <w:b/>
        </w:rPr>
        <w:t xml:space="preserve">Presidente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Vicepresidente.</w:t>
      </w:r>
    </w:p>
    <w:p w:rsidR="00836820" w:rsidRDefault="00804DDE">
      <w:pPr>
        <w:spacing w:after="0" w:line="240" w:lineRule="auto"/>
        <w:ind w:left="0" w:firstLine="0"/>
        <w:jc w:val="left"/>
      </w:pPr>
      <w:r>
        <w:rPr>
          <w:b/>
        </w:rPr>
        <w:t xml:space="preserve">   </w:t>
      </w:r>
    </w:p>
    <w:p w:rsidR="00836820" w:rsidRDefault="00804DDE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836820" w:rsidRDefault="00804DDE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836820" w:rsidRDefault="00804DDE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836820" w:rsidRDefault="00804DDE">
      <w:pPr>
        <w:spacing w:after="0" w:line="240" w:lineRule="auto"/>
        <w:ind w:left="720" w:firstLine="0"/>
        <w:jc w:val="left"/>
      </w:pPr>
      <w:r>
        <w:rPr>
          <w:b/>
        </w:rPr>
        <w:t xml:space="preserve"> </w:t>
      </w:r>
    </w:p>
    <w:sectPr w:rsidR="00836820" w:rsidSect="00804DDE">
      <w:pgSz w:w="12240" w:h="20160" w:code="5"/>
      <w:pgMar w:top="1440" w:right="1696" w:bottom="1440" w:left="170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8F6"/>
    <w:multiLevelType w:val="hybridMultilevel"/>
    <w:tmpl w:val="5C64F874"/>
    <w:lvl w:ilvl="0" w:tplc="1B88ADDE">
      <w:start w:val="1"/>
      <w:numFmt w:val="decimal"/>
      <w:lvlText w:val="%1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C3B56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E5470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66AB6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EC7CC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498B0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426F8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44FCC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87D06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15251B"/>
    <w:multiLevelType w:val="hybridMultilevel"/>
    <w:tmpl w:val="C48E0F70"/>
    <w:lvl w:ilvl="0" w:tplc="6B6A4B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HVU6pX6UZz42RKE/s/hqc1nkIY=" w:salt="2HBumItL6RZfYc4IoXkgr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20"/>
    <w:rsid w:val="000A5993"/>
    <w:rsid w:val="000F78F8"/>
    <w:rsid w:val="002B33ED"/>
    <w:rsid w:val="00314EB6"/>
    <w:rsid w:val="00316D9A"/>
    <w:rsid w:val="00363D15"/>
    <w:rsid w:val="006E1A0F"/>
    <w:rsid w:val="00804DDE"/>
    <w:rsid w:val="00810F59"/>
    <w:rsid w:val="00836820"/>
    <w:rsid w:val="008556E8"/>
    <w:rsid w:val="00945BFC"/>
    <w:rsid w:val="00972FF4"/>
    <w:rsid w:val="00F00B50"/>
    <w:rsid w:val="00F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9" w:line="275" w:lineRule="auto"/>
      <w:ind w:left="-5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D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993"/>
    <w:rPr>
      <w:rFonts w:ascii="Segoe UI" w:eastAsia="Bookman Old Style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9" w:line="275" w:lineRule="auto"/>
      <w:ind w:left="-5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D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993"/>
    <w:rPr>
      <w:rFonts w:ascii="Segoe UI" w:eastAsia="Bookman Old Styl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ASOWEST 20240220</vt:lpstr>
    </vt:vector>
  </TitlesOfParts>
  <Manager>YOLED</Manager>
  <Company>ASOWEST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ASOWEST 20240220</dc:title>
  <dc:subject>Comunicado ASOWEST 20240220</dc:subject>
  <dc:creator>ASOWEST</dc:creator>
  <cp:lastModifiedBy>AlfaOmegaSoft</cp:lastModifiedBy>
  <cp:revision>4</cp:revision>
  <cp:lastPrinted>2024-02-21T22:27:00Z</cp:lastPrinted>
  <dcterms:created xsi:type="dcterms:W3CDTF">2024-02-21T22:33:00Z</dcterms:created>
  <dcterms:modified xsi:type="dcterms:W3CDTF">2024-02-21T22:34:00Z</dcterms:modified>
</cp:coreProperties>
</file>